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106" w:type="dxa"/>
        <w:tblLayout w:type="fixed"/>
        <w:tblLook w:val="00A0"/>
      </w:tblPr>
      <w:tblGrid>
        <w:gridCol w:w="2090"/>
        <w:gridCol w:w="2786"/>
        <w:gridCol w:w="1567"/>
        <w:gridCol w:w="4005"/>
      </w:tblGrid>
      <w:tr w:rsidR="00774422" w:rsidRPr="00822758">
        <w:trPr>
          <w:trHeight w:val="1628"/>
        </w:trPr>
        <w:tc>
          <w:tcPr>
            <w:tcW w:w="2090" w:type="dxa"/>
          </w:tcPr>
          <w:p w:rsidR="00774422" w:rsidRPr="000805E6" w:rsidRDefault="00774422" w:rsidP="00956210">
            <w:pPr>
              <w:spacing w:after="0" w:line="315" w:lineRule="atLeast"/>
              <w:jc w:val="center"/>
              <w:rPr>
                <w:b/>
                <w:bCs/>
                <w:color w:val="002060"/>
              </w:rPr>
            </w:pPr>
            <w:r w:rsidRPr="006C418B">
              <w:rPr>
                <w:b/>
                <w:bCs/>
                <w:noProof/>
                <w:color w:val="00206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3.5pt;height:77.25pt;visibility:visible">
                  <v:imagedata r:id="rId5" o:title=""/>
                </v:shape>
              </w:pict>
            </w:r>
          </w:p>
        </w:tc>
        <w:tc>
          <w:tcPr>
            <w:tcW w:w="2786" w:type="dxa"/>
          </w:tcPr>
          <w:p w:rsidR="00774422" w:rsidRPr="000805E6" w:rsidRDefault="00774422" w:rsidP="00956210">
            <w:pPr>
              <w:spacing w:after="0" w:line="315" w:lineRule="atLeast"/>
              <w:rPr>
                <w:noProof/>
                <w:lang w:eastAsia="ru-RU"/>
              </w:rPr>
            </w:pPr>
          </w:p>
          <w:p w:rsidR="00774422" w:rsidRPr="000805E6" w:rsidRDefault="00774422" w:rsidP="006610CF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1567" w:type="dxa"/>
          </w:tcPr>
          <w:p w:rsidR="00774422" w:rsidRPr="000805E6" w:rsidRDefault="00774422" w:rsidP="006610CF">
            <w:pPr>
              <w:tabs>
                <w:tab w:val="center" w:pos="1148"/>
              </w:tabs>
              <w:spacing w:after="0" w:line="315" w:lineRule="atLeast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4005" w:type="dxa"/>
          </w:tcPr>
          <w:p w:rsidR="00774422" w:rsidRPr="000805E6" w:rsidRDefault="00774422" w:rsidP="006610CF">
            <w:pPr>
              <w:spacing w:after="0" w:line="315" w:lineRule="atLeast"/>
              <w:rPr>
                <w:b/>
                <w:bCs/>
                <w:color w:val="002060"/>
              </w:rPr>
            </w:pPr>
            <w:r w:rsidRPr="00950E2E">
              <w:rPr>
                <w:noProof/>
                <w:lang w:eastAsia="ru-RU"/>
              </w:rPr>
              <w:object w:dxaOrig="1246" w:dyaOrig="1111">
                <v:shape id="_x0000_i1026" type="#_x0000_t75" style="width:81.75pt;height:65.25pt" o:ole="" fillcolor="window">
                  <v:imagedata r:id="rId6" o:title=""/>
                </v:shape>
                <o:OLEObject Type="Embed" ProgID="Word.Picture.8" ShapeID="_x0000_i1026" DrawAspect="Content" ObjectID="_1503218494" r:id="rId7"/>
              </w:object>
            </w:r>
          </w:p>
        </w:tc>
      </w:tr>
    </w:tbl>
    <w:p w:rsidR="00774422" w:rsidRDefault="00774422" w:rsidP="002A4AA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774422" w:rsidRDefault="00774422" w:rsidP="002A4AA8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устойчивого развития Псковской области</w:t>
      </w:r>
    </w:p>
    <w:p w:rsidR="00774422" w:rsidRDefault="00774422" w:rsidP="002A4AA8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774422" w:rsidRDefault="00774422" w:rsidP="00702300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Общественная Палата Псковской области</w:t>
      </w:r>
    </w:p>
    <w:p w:rsidR="00774422" w:rsidRDefault="00774422" w:rsidP="006610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74422" w:rsidRPr="00702300" w:rsidRDefault="00774422" w:rsidP="00702300">
      <w:pPr>
        <w:spacing w:line="240" w:lineRule="auto"/>
        <w:jc w:val="center"/>
        <w:rPr>
          <w:b/>
          <w:bCs/>
          <w:sz w:val="40"/>
          <w:szCs w:val="40"/>
        </w:rPr>
      </w:pPr>
      <w:r w:rsidRPr="00702300">
        <w:rPr>
          <w:b/>
          <w:bCs/>
          <w:sz w:val="40"/>
          <w:szCs w:val="40"/>
        </w:rPr>
        <w:t>Программа</w:t>
      </w:r>
      <w:r>
        <w:rPr>
          <w:b/>
          <w:bCs/>
          <w:sz w:val="40"/>
          <w:szCs w:val="40"/>
        </w:rPr>
        <w:t xml:space="preserve"> конференции</w:t>
      </w:r>
      <w:r w:rsidRPr="00702300">
        <w:rPr>
          <w:b/>
          <w:bCs/>
          <w:sz w:val="40"/>
          <w:szCs w:val="40"/>
        </w:rPr>
        <w:t xml:space="preserve"> </w:t>
      </w:r>
    </w:p>
    <w:p w:rsidR="00774422" w:rsidRPr="006610CF" w:rsidRDefault="00774422" w:rsidP="005F1C4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 ресурсного Центра по поддержке общественных инициатив в Псковской области </w:t>
      </w:r>
    </w:p>
    <w:p w:rsidR="00774422" w:rsidRDefault="00774422" w:rsidP="005F1C4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сентября (среда) 2015 года</w:t>
      </w:r>
    </w:p>
    <w:p w:rsidR="00774422" w:rsidRDefault="00774422" w:rsidP="005F1C48">
      <w:pPr>
        <w:spacing w:after="0" w:line="240" w:lineRule="auto"/>
        <w:jc w:val="both"/>
      </w:pPr>
      <w:r>
        <w:t xml:space="preserve">Место проведения: Псков, ул. Советская д. 15,  Дом Профсоюзов. </w:t>
      </w:r>
    </w:p>
    <w:p w:rsidR="00774422" w:rsidRPr="000C6A4C" w:rsidRDefault="00774422" w:rsidP="005F1C48">
      <w:pPr>
        <w:spacing w:after="0" w:line="240" w:lineRule="auto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8280"/>
      </w:tblGrid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09.30-10:00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Регистрация участников, начало работы выставки НКО (фойе 2 этаж)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10.00-12.00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Пленарное заседание (Большой зал 2 этаж)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10.00-10.15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 xml:space="preserve">Открытие конференции: </w:t>
            </w:r>
          </w:p>
          <w:p w:rsidR="00774422" w:rsidRPr="004E386F" w:rsidRDefault="00774422" w:rsidP="005C336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jc w:val="both"/>
            </w:pPr>
            <w:r>
              <w:t xml:space="preserve">Никонов С.Ю.- </w:t>
            </w:r>
            <w:r w:rsidRPr="004E386F">
              <w:t>председатель Центра устойчивого развития Псковской области</w:t>
            </w:r>
          </w:p>
          <w:p w:rsidR="00774422" w:rsidRPr="004E386F" w:rsidRDefault="00774422" w:rsidP="00562CA4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spacing w:after="0" w:line="240" w:lineRule="auto"/>
              <w:ind w:hanging="720"/>
              <w:jc w:val="both"/>
            </w:pPr>
            <w:r w:rsidRPr="004E386F">
              <w:t>Павлов В.Ф. - секретарь Общественной палаты Псковской области</w:t>
            </w:r>
          </w:p>
          <w:p w:rsidR="00774422" w:rsidRPr="004E386F" w:rsidRDefault="00774422" w:rsidP="00562CA4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spacing w:after="0" w:line="240" w:lineRule="auto"/>
              <w:ind w:hanging="720"/>
              <w:jc w:val="both"/>
            </w:pPr>
            <w:r w:rsidRPr="004E386F">
              <w:t xml:space="preserve">Представитель Администрации Псковской области 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10.15-10.30</w:t>
            </w:r>
          </w:p>
        </w:tc>
        <w:tc>
          <w:tcPr>
            <w:tcW w:w="8280" w:type="dxa"/>
          </w:tcPr>
          <w:p w:rsidR="00774422" w:rsidRDefault="00774422" w:rsidP="00562CA4">
            <w:pPr>
              <w:spacing w:after="0" w:line="240" w:lineRule="auto"/>
              <w:jc w:val="both"/>
            </w:pPr>
            <w:r w:rsidRPr="004E386F">
              <w:t xml:space="preserve">«Деятельность ресурсного Центра по поддержке общественных инициатив в Псковской области». Никонов Семен Юрьевич – председатель Центра устойчивого развития Псковской области. </w:t>
            </w:r>
          </w:p>
          <w:p w:rsidR="00774422" w:rsidRPr="004E386F" w:rsidRDefault="00774422" w:rsidP="00562CA4">
            <w:pPr>
              <w:spacing w:after="0" w:line="240" w:lineRule="auto"/>
              <w:jc w:val="both"/>
            </w:pP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10.30-10.45</w:t>
            </w:r>
          </w:p>
        </w:tc>
        <w:tc>
          <w:tcPr>
            <w:tcW w:w="8280" w:type="dxa"/>
          </w:tcPr>
          <w:p w:rsidR="00774422" w:rsidRDefault="00774422" w:rsidP="00021ABD">
            <w:pPr>
              <w:spacing w:after="0" w:line="240" w:lineRule="auto"/>
              <w:jc w:val="both"/>
            </w:pPr>
            <w:r w:rsidRPr="004E386F">
              <w:t>«Взаимодействие социально ориентированных некоммерческих организаций с Общественной палатой Псковской области». Павлов Валерий Федорович - секретарь Общественной палаты Псковской области.</w:t>
            </w:r>
          </w:p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 xml:space="preserve"> 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10.45-11.10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 xml:space="preserve">«Общественное участие в развитии местных сообществ и решении местных проблем. Фонды местных сообществ и их роль в развитии гражданского общества в современной России».  Аврорина Лариса Васильевна </w:t>
            </w:r>
            <w:r w:rsidRPr="004E386F">
              <w:rPr>
                <w:lang w:val="en-US"/>
              </w:rPr>
              <w:t>KAF</w:t>
            </w:r>
            <w:r w:rsidRPr="004E386F">
              <w:t xml:space="preserve"> Россия.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11.10-11.30</w:t>
            </w:r>
          </w:p>
        </w:tc>
        <w:tc>
          <w:tcPr>
            <w:tcW w:w="8280" w:type="dxa"/>
          </w:tcPr>
          <w:p w:rsidR="00774422" w:rsidRPr="004E386F" w:rsidRDefault="00774422" w:rsidP="005B5805">
            <w:pPr>
              <w:spacing w:after="0" w:line="240" w:lineRule="auto"/>
              <w:jc w:val="both"/>
            </w:pPr>
            <w:r w:rsidRPr="004E386F">
              <w:rPr>
                <w:color w:val="000000"/>
                <w:shd w:val="clear" w:color="auto" w:fill="FFFFFF"/>
              </w:rPr>
              <w:t>«Возможности привлечения ресурсов на реализацию программ СО НКО».</w:t>
            </w:r>
            <w:r w:rsidRPr="004E386F">
              <w:t xml:space="preserve"> Михайлова Марина Евгеньевна – директор Архангельского Центра «Гарант»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11.30-11.45</w:t>
            </w:r>
          </w:p>
        </w:tc>
        <w:tc>
          <w:tcPr>
            <w:tcW w:w="8280" w:type="dxa"/>
          </w:tcPr>
          <w:p w:rsidR="00774422" w:rsidRPr="004E386F" w:rsidRDefault="00774422" w:rsidP="00BE5B20">
            <w:pPr>
              <w:pStyle w:val="ListParagraph"/>
              <w:spacing w:after="0" w:line="240" w:lineRule="auto"/>
              <w:ind w:left="0"/>
              <w:jc w:val="both"/>
            </w:pPr>
            <w:r w:rsidRPr="004E386F">
              <w:t>«Жилищное просвещение и общественный контроль как основа успешного реформирования отрасли жилищно-коммунального хозяйства в Российской Федерации».</w:t>
            </w:r>
            <w:r w:rsidRPr="004E386F">
              <w:rPr>
                <w:rStyle w:val="Strong"/>
                <w:color w:val="000000"/>
                <w:shd w:val="clear" w:color="auto" w:fill="FFFFFF"/>
              </w:rPr>
              <w:t xml:space="preserve"> </w:t>
            </w:r>
            <w:r w:rsidRPr="004E386F">
              <w:t>Козлов Александр Михайлович - Исполнительный директор федерального проекта «Школа грамотного потребителя»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11.45-12.00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 xml:space="preserve">Вопросы участников 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12:00-12:30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Кофе-брейк (фойе 2 этаж)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12:30- 14:30</w:t>
            </w:r>
          </w:p>
        </w:tc>
        <w:tc>
          <w:tcPr>
            <w:tcW w:w="8280" w:type="dxa"/>
          </w:tcPr>
          <w:p w:rsidR="00774422" w:rsidRPr="004E386F" w:rsidRDefault="00774422" w:rsidP="0078568F">
            <w:pPr>
              <w:spacing w:after="0" w:line="240" w:lineRule="auto"/>
              <w:jc w:val="both"/>
            </w:pPr>
            <w:r w:rsidRPr="004E386F">
              <w:t xml:space="preserve">Работа секций. </w:t>
            </w:r>
          </w:p>
          <w:p w:rsidR="00774422" w:rsidRPr="004E386F" w:rsidRDefault="00774422" w:rsidP="007856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357"/>
              <w:jc w:val="both"/>
            </w:pPr>
            <w:r w:rsidRPr="004E386F">
              <w:t>«Добрые города Псковской области», модератор: Аврорина Л.В. KAF Россия.</w:t>
            </w:r>
          </w:p>
          <w:p w:rsidR="00774422" w:rsidRPr="004E386F" w:rsidRDefault="00774422" w:rsidP="0078568F">
            <w:pPr>
              <w:pStyle w:val="ListParagraph"/>
              <w:numPr>
                <w:ilvl w:val="0"/>
                <w:numId w:val="6"/>
              </w:numPr>
              <w:tabs>
                <w:tab w:val="clear" w:pos="1140"/>
              </w:tabs>
              <w:spacing w:after="0" w:line="240" w:lineRule="auto"/>
              <w:ind w:left="351" w:hanging="357"/>
              <w:jc w:val="both"/>
            </w:pPr>
            <w:r w:rsidRPr="004E386F">
              <w:t>Итоги реализации проекта «Добрые города Псковской области»</w:t>
            </w:r>
          </w:p>
          <w:p w:rsidR="00774422" w:rsidRPr="004E386F" w:rsidRDefault="00774422" w:rsidP="0078568F">
            <w:pPr>
              <w:pStyle w:val="ListParagraph"/>
              <w:numPr>
                <w:ilvl w:val="0"/>
                <w:numId w:val="6"/>
              </w:numPr>
              <w:tabs>
                <w:tab w:val="clear" w:pos="1140"/>
              </w:tabs>
              <w:spacing w:after="0" w:line="240" w:lineRule="auto"/>
              <w:ind w:left="351" w:hanging="357"/>
              <w:jc w:val="both"/>
            </w:pPr>
            <w:r w:rsidRPr="004E386F">
              <w:t>Презентация работы Фонда местного сообщества Добрый город</w:t>
            </w:r>
          </w:p>
          <w:p w:rsidR="00774422" w:rsidRPr="004E386F" w:rsidRDefault="00774422" w:rsidP="0078568F">
            <w:pPr>
              <w:pStyle w:val="ListParagraph"/>
              <w:numPr>
                <w:ilvl w:val="0"/>
                <w:numId w:val="6"/>
              </w:numPr>
              <w:tabs>
                <w:tab w:val="clear" w:pos="1140"/>
              </w:tabs>
              <w:spacing w:after="0" w:line="240" w:lineRule="auto"/>
              <w:ind w:left="351"/>
              <w:jc w:val="both"/>
            </w:pPr>
            <w:r w:rsidRPr="004E386F">
              <w:t xml:space="preserve">Опыт организации массовых мероприятий, для сбора средств. </w:t>
            </w:r>
          </w:p>
          <w:p w:rsidR="00774422" w:rsidRPr="004E386F" w:rsidRDefault="00774422" w:rsidP="0078568F">
            <w:pPr>
              <w:pStyle w:val="ListParagraph"/>
              <w:spacing w:after="0" w:line="240" w:lineRule="auto"/>
              <w:ind w:left="0"/>
              <w:jc w:val="both"/>
            </w:pPr>
            <w:r w:rsidRPr="004E386F">
              <w:t xml:space="preserve">Место проведения: Малый зал 2 этаж. 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</w:p>
        </w:tc>
        <w:tc>
          <w:tcPr>
            <w:tcW w:w="8280" w:type="dxa"/>
          </w:tcPr>
          <w:p w:rsidR="00774422" w:rsidRPr="004E386F" w:rsidRDefault="00774422" w:rsidP="008D2D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E386F">
              <w:t>Реализация проектов в р</w:t>
            </w:r>
            <w:r>
              <w:t>амках конкурсов «Сила малых дел</w:t>
            </w:r>
            <w:r w:rsidRPr="004E386F">
              <w:t>» и «К</w:t>
            </w:r>
            <w:bookmarkStart w:id="0" w:name="_GoBack"/>
            <w:bookmarkEnd w:id="0"/>
            <w:r w:rsidRPr="004E386F">
              <w:t>ультурная мозаика», модератор:</w:t>
            </w:r>
            <w:r w:rsidRPr="004E386F">
              <w:rPr>
                <w:rFonts w:eastAsia="MS Mincho"/>
              </w:rPr>
              <w:t xml:space="preserve"> Михайлова М.Е. </w:t>
            </w:r>
          </w:p>
          <w:p w:rsidR="00774422" w:rsidRPr="004E386F" w:rsidRDefault="00774422" w:rsidP="001F0E35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spacing w:after="0" w:line="240" w:lineRule="auto"/>
              <w:ind w:left="351"/>
              <w:jc w:val="both"/>
              <w:rPr>
                <w:rFonts w:eastAsia="MS Mincho"/>
              </w:rPr>
            </w:pPr>
            <w:r w:rsidRPr="004E386F">
              <w:rPr>
                <w:rFonts w:eastAsia="MS Mincho"/>
              </w:rPr>
              <w:t>Презентация итогов реализации проектов поддержанных в рамках конкурсов «Сила малых дели» и «Культурная мозаика»</w:t>
            </w:r>
          </w:p>
          <w:p w:rsidR="00774422" w:rsidRPr="004E386F" w:rsidRDefault="00774422" w:rsidP="00F00BEE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spacing w:after="0" w:line="240" w:lineRule="auto"/>
              <w:ind w:left="351"/>
              <w:jc w:val="both"/>
              <w:rPr>
                <w:rFonts w:eastAsia="MS Mincho"/>
              </w:rPr>
            </w:pPr>
            <w:r w:rsidRPr="004E386F">
              <w:rPr>
                <w:rFonts w:eastAsia="MS Mincho"/>
              </w:rPr>
              <w:t xml:space="preserve">Формы и методы поддержки местных инициатив </w:t>
            </w:r>
          </w:p>
          <w:p w:rsidR="00774422" w:rsidRPr="004E386F" w:rsidRDefault="00774422" w:rsidP="003C3A92">
            <w:pPr>
              <w:pStyle w:val="ListParagraph"/>
              <w:spacing w:after="0" w:line="240" w:lineRule="auto"/>
              <w:ind w:left="0"/>
              <w:jc w:val="both"/>
            </w:pPr>
            <w:r w:rsidRPr="004E386F">
              <w:t>Место проведения: Учебный класс 1 этаж.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</w:p>
        </w:tc>
        <w:tc>
          <w:tcPr>
            <w:tcW w:w="8280" w:type="dxa"/>
          </w:tcPr>
          <w:p w:rsidR="00774422" w:rsidRPr="004E386F" w:rsidRDefault="00774422" w:rsidP="001E7B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E386F">
              <w:t xml:space="preserve">ЖКХ контроль, Школа грамотного потребителя. Модератор: Козлов А.М. </w:t>
            </w:r>
          </w:p>
          <w:p w:rsidR="00774422" w:rsidRPr="004E386F" w:rsidRDefault="00774422" w:rsidP="001E7B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after="0" w:line="240" w:lineRule="auto"/>
              <w:ind w:left="351"/>
            </w:pPr>
            <w:r w:rsidRPr="004E386F">
              <w:t>Актуальные изменения законодательства в сфере ЖКХ 2015 г. Стратегия развития ЖКХ до 2020 г.</w:t>
            </w:r>
          </w:p>
          <w:p w:rsidR="00774422" w:rsidRPr="004E386F" w:rsidRDefault="00774422" w:rsidP="001E7B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after="0" w:line="240" w:lineRule="auto"/>
              <w:ind w:left="351"/>
            </w:pPr>
            <w:r w:rsidRPr="004E386F">
              <w:t>Презентация проекта «Школа общественных контролеров»</w:t>
            </w:r>
          </w:p>
          <w:p w:rsidR="00774422" w:rsidRPr="004E386F" w:rsidRDefault="00774422" w:rsidP="001E7B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before="100" w:beforeAutospacing="1" w:after="100" w:afterAutospacing="1" w:line="182" w:lineRule="atLeast"/>
              <w:ind w:left="351"/>
            </w:pPr>
            <w:r w:rsidRPr="004E386F">
              <w:t>Деятельность проекта Школа грамотного потребителя на территории Псковской области.</w:t>
            </w:r>
          </w:p>
          <w:p w:rsidR="00774422" w:rsidRPr="004E386F" w:rsidRDefault="00774422" w:rsidP="001E7B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before="100" w:beforeAutospacing="1" w:after="100" w:afterAutospacing="1" w:line="182" w:lineRule="atLeast"/>
              <w:ind w:left="351"/>
            </w:pPr>
            <w:r w:rsidRPr="004E386F">
              <w:t>Советы многоквартирных домов и жилищные объединения граждан.</w:t>
            </w:r>
          </w:p>
          <w:p w:rsidR="00774422" w:rsidRPr="004E386F" w:rsidRDefault="00774422" w:rsidP="001E7B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before="100" w:beforeAutospacing="1" w:after="100" w:afterAutospacing="1" w:line="182" w:lineRule="atLeast"/>
              <w:ind w:left="351"/>
            </w:pPr>
            <w:r w:rsidRPr="004E386F">
              <w:t>Общественный контроль за проведением капитального ремонта в МКД и переселения граждан из аварийного жилья</w:t>
            </w:r>
          </w:p>
          <w:p w:rsidR="00774422" w:rsidRPr="004E386F" w:rsidRDefault="00774422" w:rsidP="001E7B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before="100" w:beforeAutospacing="1" w:after="100" w:afterAutospacing="1" w:line="182" w:lineRule="atLeast"/>
              <w:ind w:left="351"/>
            </w:pPr>
            <w:r w:rsidRPr="004E386F">
              <w:t>Обсуждение инициативы по организации Ассоциации ТСН Псковской области</w:t>
            </w:r>
          </w:p>
          <w:p w:rsidR="00774422" w:rsidRPr="004E386F" w:rsidRDefault="00774422" w:rsidP="0098144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080"/>
                <w:tab w:val="num" w:pos="351"/>
              </w:tabs>
              <w:spacing w:after="0" w:line="240" w:lineRule="auto"/>
              <w:ind w:left="351"/>
            </w:pPr>
            <w:r w:rsidRPr="004E386F">
              <w:t>Международный день соседей.</w:t>
            </w:r>
          </w:p>
          <w:p w:rsidR="00774422" w:rsidRPr="004E386F" w:rsidRDefault="00774422" w:rsidP="00981447">
            <w:pPr>
              <w:pStyle w:val="ListParagraph"/>
              <w:spacing w:after="0" w:line="240" w:lineRule="auto"/>
              <w:ind w:left="0"/>
              <w:jc w:val="both"/>
            </w:pPr>
            <w:r w:rsidRPr="004E386F">
              <w:t xml:space="preserve">Место проведения: Большой зал 2 этаж. 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14:30-15:00</w:t>
            </w:r>
          </w:p>
        </w:tc>
        <w:tc>
          <w:tcPr>
            <w:tcW w:w="8280" w:type="dxa"/>
          </w:tcPr>
          <w:p w:rsidR="00774422" w:rsidRPr="004E386F" w:rsidRDefault="00774422" w:rsidP="00021ABD">
            <w:pPr>
              <w:spacing w:after="0" w:line="240" w:lineRule="auto"/>
              <w:jc w:val="both"/>
            </w:pPr>
            <w:r w:rsidRPr="004E386F">
              <w:t>Кофе-брейк (фойе 2 этаж)</w:t>
            </w:r>
          </w:p>
        </w:tc>
      </w:tr>
      <w:tr w:rsidR="00774422" w:rsidRPr="004E386F">
        <w:tc>
          <w:tcPr>
            <w:tcW w:w="1548" w:type="dxa"/>
          </w:tcPr>
          <w:p w:rsidR="00774422" w:rsidRPr="004E386F" w:rsidRDefault="00774422" w:rsidP="00956210">
            <w:pPr>
              <w:spacing w:after="0" w:line="240" w:lineRule="auto"/>
              <w:jc w:val="both"/>
            </w:pPr>
            <w:r w:rsidRPr="004E386F">
              <w:t>15:00-15:45</w:t>
            </w:r>
          </w:p>
        </w:tc>
        <w:tc>
          <w:tcPr>
            <w:tcW w:w="8280" w:type="dxa"/>
          </w:tcPr>
          <w:p w:rsidR="00774422" w:rsidRPr="004E386F" w:rsidRDefault="00774422" w:rsidP="00956210">
            <w:pPr>
              <w:spacing w:after="0" w:line="240" w:lineRule="auto"/>
              <w:jc w:val="both"/>
            </w:pPr>
            <w:r w:rsidRPr="004E386F">
              <w:t xml:space="preserve">Подведение итогов работы конференции. (Большой зал 2 этаж) </w:t>
            </w:r>
          </w:p>
          <w:p w:rsidR="00774422" w:rsidRPr="004E386F" w:rsidRDefault="00774422" w:rsidP="00956210">
            <w:pPr>
              <w:spacing w:after="0" w:line="240" w:lineRule="auto"/>
              <w:jc w:val="both"/>
            </w:pPr>
            <w:r w:rsidRPr="004E386F">
              <w:t xml:space="preserve">Выступление модераторов секций с итогами обсуждений. </w:t>
            </w:r>
          </w:p>
          <w:p w:rsidR="00774422" w:rsidRPr="004E386F" w:rsidRDefault="00774422" w:rsidP="00956210">
            <w:pPr>
              <w:spacing w:after="0" w:line="240" w:lineRule="auto"/>
              <w:jc w:val="both"/>
            </w:pPr>
            <w:r w:rsidRPr="004E386F">
              <w:t xml:space="preserve">Обсуждение и принятие резолюции по итогам работы. </w:t>
            </w:r>
          </w:p>
        </w:tc>
      </w:tr>
    </w:tbl>
    <w:p w:rsidR="00774422" w:rsidRDefault="00774422">
      <w:pPr>
        <w:jc w:val="both"/>
      </w:pPr>
    </w:p>
    <w:p w:rsidR="00774422" w:rsidRDefault="00774422">
      <w:pPr>
        <w:jc w:val="both"/>
      </w:pPr>
      <w:r>
        <w:t xml:space="preserve">В рамках конференции будет проходить выставка НКО. В ходе выставки НКО области могут представить результаты совей деятельности в виде книг, брошюр, буклетов, иных материалов иллюстрирующих работу организации.  </w:t>
      </w:r>
    </w:p>
    <w:sectPr w:rsidR="00774422" w:rsidSect="00EB620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62F"/>
    <w:multiLevelType w:val="hybridMultilevel"/>
    <w:tmpl w:val="97062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823"/>
    <w:multiLevelType w:val="hybridMultilevel"/>
    <w:tmpl w:val="7902CB18"/>
    <w:lvl w:ilvl="0" w:tplc="118EC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110E63"/>
    <w:multiLevelType w:val="hybridMultilevel"/>
    <w:tmpl w:val="1ADCAD4E"/>
    <w:lvl w:ilvl="0" w:tplc="118EC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A65015"/>
    <w:multiLevelType w:val="hybridMultilevel"/>
    <w:tmpl w:val="4B623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C7496"/>
    <w:multiLevelType w:val="hybridMultilevel"/>
    <w:tmpl w:val="E18E7F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E5314C"/>
    <w:multiLevelType w:val="multilevel"/>
    <w:tmpl w:val="FEB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005353"/>
    <w:multiLevelType w:val="hybridMultilevel"/>
    <w:tmpl w:val="BE881F3C"/>
    <w:lvl w:ilvl="0" w:tplc="118EC79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7FBF09FE"/>
    <w:multiLevelType w:val="hybridMultilevel"/>
    <w:tmpl w:val="2B5CD682"/>
    <w:lvl w:ilvl="0" w:tplc="118EC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AE"/>
    <w:rsid w:val="00003665"/>
    <w:rsid w:val="00003BE2"/>
    <w:rsid w:val="00006A92"/>
    <w:rsid w:val="00021ABD"/>
    <w:rsid w:val="00030203"/>
    <w:rsid w:val="00054792"/>
    <w:rsid w:val="0006324F"/>
    <w:rsid w:val="000805E6"/>
    <w:rsid w:val="000869B3"/>
    <w:rsid w:val="000C1121"/>
    <w:rsid w:val="000C2303"/>
    <w:rsid w:val="000C6A4C"/>
    <w:rsid w:val="000D0D66"/>
    <w:rsid w:val="00114950"/>
    <w:rsid w:val="00121F16"/>
    <w:rsid w:val="001563E7"/>
    <w:rsid w:val="00172681"/>
    <w:rsid w:val="001749A9"/>
    <w:rsid w:val="001A6C6C"/>
    <w:rsid w:val="001E2369"/>
    <w:rsid w:val="001E7151"/>
    <w:rsid w:val="001E7BE4"/>
    <w:rsid w:val="001F0E35"/>
    <w:rsid w:val="00203250"/>
    <w:rsid w:val="002045C0"/>
    <w:rsid w:val="00220E1D"/>
    <w:rsid w:val="00237E06"/>
    <w:rsid w:val="00251532"/>
    <w:rsid w:val="00275E0A"/>
    <w:rsid w:val="002A4AA8"/>
    <w:rsid w:val="002D39DE"/>
    <w:rsid w:val="002E35F0"/>
    <w:rsid w:val="002F502F"/>
    <w:rsid w:val="0030267A"/>
    <w:rsid w:val="003053F4"/>
    <w:rsid w:val="00355F88"/>
    <w:rsid w:val="003B58AE"/>
    <w:rsid w:val="003C3A92"/>
    <w:rsid w:val="003C4E82"/>
    <w:rsid w:val="003C7A86"/>
    <w:rsid w:val="003C7DF0"/>
    <w:rsid w:val="003D5848"/>
    <w:rsid w:val="003F604E"/>
    <w:rsid w:val="0041029A"/>
    <w:rsid w:val="00453968"/>
    <w:rsid w:val="004543EA"/>
    <w:rsid w:val="004738E2"/>
    <w:rsid w:val="004740D6"/>
    <w:rsid w:val="004A2307"/>
    <w:rsid w:val="004C58C2"/>
    <w:rsid w:val="004C698A"/>
    <w:rsid w:val="004E386F"/>
    <w:rsid w:val="004E3A20"/>
    <w:rsid w:val="005205F1"/>
    <w:rsid w:val="00522366"/>
    <w:rsid w:val="005550EA"/>
    <w:rsid w:val="00557AA8"/>
    <w:rsid w:val="00562CA4"/>
    <w:rsid w:val="0057282C"/>
    <w:rsid w:val="0058099C"/>
    <w:rsid w:val="0059024E"/>
    <w:rsid w:val="00591F03"/>
    <w:rsid w:val="005B1F0E"/>
    <w:rsid w:val="005B5040"/>
    <w:rsid w:val="005B5805"/>
    <w:rsid w:val="005C3364"/>
    <w:rsid w:val="005D3796"/>
    <w:rsid w:val="005E3834"/>
    <w:rsid w:val="005F1C48"/>
    <w:rsid w:val="005F5182"/>
    <w:rsid w:val="00627778"/>
    <w:rsid w:val="0064766C"/>
    <w:rsid w:val="006610CF"/>
    <w:rsid w:val="0066169B"/>
    <w:rsid w:val="006765D7"/>
    <w:rsid w:val="00676FC3"/>
    <w:rsid w:val="006940AC"/>
    <w:rsid w:val="006C1FEA"/>
    <w:rsid w:val="006C418B"/>
    <w:rsid w:val="006F21D5"/>
    <w:rsid w:val="006F4952"/>
    <w:rsid w:val="00702300"/>
    <w:rsid w:val="00740E16"/>
    <w:rsid w:val="00774422"/>
    <w:rsid w:val="007801E7"/>
    <w:rsid w:val="0078568F"/>
    <w:rsid w:val="007907B0"/>
    <w:rsid w:val="007A2A4D"/>
    <w:rsid w:val="007B04A9"/>
    <w:rsid w:val="007B5914"/>
    <w:rsid w:val="007C5006"/>
    <w:rsid w:val="007D19C5"/>
    <w:rsid w:val="007D1C0F"/>
    <w:rsid w:val="007D6137"/>
    <w:rsid w:val="007E742D"/>
    <w:rsid w:val="00803004"/>
    <w:rsid w:val="00822758"/>
    <w:rsid w:val="00835DCF"/>
    <w:rsid w:val="008C17D7"/>
    <w:rsid w:val="008D2D33"/>
    <w:rsid w:val="00925ABB"/>
    <w:rsid w:val="00925C50"/>
    <w:rsid w:val="00950E2E"/>
    <w:rsid w:val="00956210"/>
    <w:rsid w:val="009641D4"/>
    <w:rsid w:val="00981447"/>
    <w:rsid w:val="009B0F02"/>
    <w:rsid w:val="009F243D"/>
    <w:rsid w:val="00A0591F"/>
    <w:rsid w:val="00A17349"/>
    <w:rsid w:val="00A343BC"/>
    <w:rsid w:val="00A3483A"/>
    <w:rsid w:val="00A52D8A"/>
    <w:rsid w:val="00A54F10"/>
    <w:rsid w:val="00A74BFA"/>
    <w:rsid w:val="00A926C3"/>
    <w:rsid w:val="00AC0989"/>
    <w:rsid w:val="00AE3AB1"/>
    <w:rsid w:val="00B95B67"/>
    <w:rsid w:val="00BA2860"/>
    <w:rsid w:val="00BB7541"/>
    <w:rsid w:val="00BC0DDE"/>
    <w:rsid w:val="00BC18E9"/>
    <w:rsid w:val="00BD3F47"/>
    <w:rsid w:val="00BE5B20"/>
    <w:rsid w:val="00C43561"/>
    <w:rsid w:val="00C46F2A"/>
    <w:rsid w:val="00C606BA"/>
    <w:rsid w:val="00C8141F"/>
    <w:rsid w:val="00CA07B8"/>
    <w:rsid w:val="00CB15A5"/>
    <w:rsid w:val="00CE1637"/>
    <w:rsid w:val="00CE2B17"/>
    <w:rsid w:val="00D02BCB"/>
    <w:rsid w:val="00D04692"/>
    <w:rsid w:val="00D111EA"/>
    <w:rsid w:val="00D20E33"/>
    <w:rsid w:val="00D255AA"/>
    <w:rsid w:val="00D26334"/>
    <w:rsid w:val="00D50778"/>
    <w:rsid w:val="00D51ADC"/>
    <w:rsid w:val="00D92885"/>
    <w:rsid w:val="00DB2CAD"/>
    <w:rsid w:val="00DF1CD4"/>
    <w:rsid w:val="00E017B2"/>
    <w:rsid w:val="00E25D67"/>
    <w:rsid w:val="00E26E83"/>
    <w:rsid w:val="00E64364"/>
    <w:rsid w:val="00E65EAD"/>
    <w:rsid w:val="00E7688F"/>
    <w:rsid w:val="00E92AF8"/>
    <w:rsid w:val="00EA4DBB"/>
    <w:rsid w:val="00EA7680"/>
    <w:rsid w:val="00EB6206"/>
    <w:rsid w:val="00EB7112"/>
    <w:rsid w:val="00ED793C"/>
    <w:rsid w:val="00EE003D"/>
    <w:rsid w:val="00F00BEE"/>
    <w:rsid w:val="00F747D2"/>
    <w:rsid w:val="00F855B4"/>
    <w:rsid w:val="00F92B3A"/>
    <w:rsid w:val="00FE3785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5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E0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5DCF"/>
    <w:rPr>
      <w:b/>
      <w:bCs/>
    </w:rPr>
  </w:style>
  <w:style w:type="paragraph" w:customStyle="1" w:styleId="Default">
    <w:name w:val="Default"/>
    <w:uiPriority w:val="99"/>
    <w:rsid w:val="00591F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EB620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E1637"/>
  </w:style>
  <w:style w:type="character" w:styleId="Strong">
    <w:name w:val="Strong"/>
    <w:basedOn w:val="DefaultParagraphFont"/>
    <w:uiPriority w:val="99"/>
    <w:qFormat/>
    <w:locked/>
    <w:rsid w:val="005F5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2</Pages>
  <Words>510</Words>
  <Characters>2912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2015-09-08T08:05:00Z</cp:lastPrinted>
  <dcterms:created xsi:type="dcterms:W3CDTF">2015-06-22T08:18:00Z</dcterms:created>
  <dcterms:modified xsi:type="dcterms:W3CDTF">2015-09-08T08:55:00Z</dcterms:modified>
</cp:coreProperties>
</file>